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19B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9FB30BB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303，304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周鑫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6C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 w14:paraId="6CB77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2D9763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303：朱雨彤，王桥昇，苏慕宜，张米诺</w:t>
            </w:r>
          </w:p>
          <w:p w14:paraId="6722414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304：李善之，白舒同，赵逸遥，杨依诺</w:t>
            </w:r>
          </w:p>
        </w:tc>
      </w:tr>
      <w:tr w14:paraId="1FB8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24F53A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26A9432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知识基础扎实：熟练掌握课本要求的核心词汇、句型及语法知识，单词认读、拼写准确率高，能流利背诵课文及重点句型。</w:t>
            </w:r>
          </w:p>
          <w:p w14:paraId="346C0576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学习能力突出：课堂接受能力强，对新知识的理解和吸收速度快，能快速回应教师的提问和互动任务，思维活跃度高。</w:t>
            </w:r>
          </w:p>
          <w:p w14:paraId="4E54A4DC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学习态度积极：拥有浓厚的英语学习兴趣，主动参与课堂发言、小组合作等活动，作业完成质量高且有创新，具备自主学习的意识。</w:t>
            </w:r>
          </w:p>
          <w:p w14:paraId="486F9757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语言运用较好：能在课本基础上，简单将所学句型运用到日常情景交流中，具备初步的口语表达和简单交流能力。</w:t>
            </w:r>
          </w:p>
        </w:tc>
      </w:tr>
      <w:tr w14:paraId="38FA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583" w:type="dxa"/>
            <w:vAlign w:val="center"/>
          </w:tcPr>
          <w:p w14:paraId="3335F05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C2947E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B31644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拔高口语：设计拓展情景对话、开展英语小故事讲述，模仿原声音频，提升表达流利度和应变能力；</w:t>
            </w:r>
          </w:p>
          <w:p w14:paraId="1C994A0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拓展知识：每日积累2-3个课外相关词汇，阅读简单分级绘本，渗透基础英语文化常识；</w:t>
            </w:r>
          </w:p>
          <w:p w14:paraId="62E27E9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强化读写：规范句子书写格式，进行句型仿写、简单句子创作，衔接读写能力；</w:t>
            </w:r>
          </w:p>
          <w:p w14:paraId="3045E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培养思维：引导归纳知识点规律，布置开放性小任务（如设计英语标语），提升知识运用和创新能力。</w:t>
            </w:r>
          </w:p>
          <w:p w14:paraId="2DF119B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D0096C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C2C4BC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2624AF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874D0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320B67C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7476BAAB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4A455A7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303，304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周鑫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F15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5821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34C836A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303：雷宏宇，魏怀泽，王艺锦，王琛锐</w:t>
            </w:r>
          </w:p>
          <w:p w14:paraId="08E7A33C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304：马业博，唐熠然，陈绍谦，陈钰婷，刘浩阳</w:t>
            </w:r>
            <w:bookmarkStart w:id="0" w:name="_GoBack"/>
            <w:bookmarkEnd w:id="0"/>
          </w:p>
        </w:tc>
      </w:tr>
      <w:tr w14:paraId="2257F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74F84CA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02078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级总体素质较好，尤其有几个学生表现出色，他们语言表达能力很强，思维活跃，学习兴趣也比较浓，具有较强的自学能力、思维能力，反应快，能够独立完成作业，课堂发言积极，良好的学习风气已经形成。为能使他们的求知欲得到满足，智力得到开发，才能得到充分展示，需要对他们进行较深层次的教育。</w:t>
            </w:r>
          </w:p>
          <w:p w14:paraId="39FCBC8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也有个别学生基础较差，上课注意力不集中，不能很好地完成学习任务。应该给他们更多的时间，给他们更多的帮助，让他们也能体验到学习的快乐。当然也有一些是由于家庭情况，让学生整体素质不太好，这类型的学生很难提高起来。</w:t>
            </w:r>
          </w:p>
        </w:tc>
      </w:tr>
      <w:tr w14:paraId="1057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66EC88E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0B4DC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56F86FCF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 w14:paraId="2C43C2BC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l.课外辅导，利用课余时间。</w:t>
            </w:r>
          </w:p>
          <w:p w14:paraId="0D0F1517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2.采用一优生带一差生的一帮一行动。</w:t>
            </w:r>
          </w:p>
          <w:p w14:paraId="0A29DD31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3.请优生介绍学习经验，差生加以学习。</w:t>
            </w:r>
          </w:p>
          <w:p w14:paraId="4AFBBF40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4.课堂上创造机会，用优生学习思维、方法来影响差生。</w:t>
            </w:r>
          </w:p>
          <w:p w14:paraId="75D4151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5.对差生实施多做多练措施。</w:t>
            </w:r>
          </w:p>
        </w:tc>
      </w:tr>
    </w:tbl>
    <w:p w14:paraId="2D8076B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6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834</Words>
  <Characters>871</Characters>
  <Lines>1</Lines>
  <Paragraphs>1</Paragraphs>
  <TotalTime>13</TotalTime>
  <ScaleCrop>false</ScaleCrop>
  <LinksUpToDate>false</LinksUpToDate>
  <CharactersWithSpaces>902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Rub1con</cp:lastModifiedBy>
  <dcterms:modified xsi:type="dcterms:W3CDTF">2026-09-04T15:19:48Z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DC29580C6FB24495ABACAD4FE5F47120_13</vt:lpwstr>
  </property>
  <property fmtid="{D5CDD505-2E9C-101B-9397-08002B2CF9AE}" pid="4" name="KSOTemplateDocerSaveRecord">
    <vt:lpwstr>eyJoZGlkIjoiMTkwMzg1Yjg0MTMxYmUzOWRkMzRkYjM1MDgyZGI1YWMiLCJ1c2VySWQiOiIzOTkyMjg4MzQifQ==</vt:lpwstr>
  </property>
</Properties>
</file>